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3A2" w:rsidP="009703A2">
      <w:pPr>
        <w:pStyle w:val="1"/>
        <w:ind w:firstLine="567"/>
        <w:jc w:val="center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РЕЗОЛЮТИВНАЯ ЧАСТЬ РЕШЕНИЯ</w:t>
      </w:r>
    </w:p>
    <w:p w:rsidR="009703A2" w:rsidP="009703A2">
      <w:pPr>
        <w:pStyle w:val="1"/>
        <w:ind w:firstLine="567"/>
        <w:jc w:val="center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ИМЕНЕМ РОССИЙСКОЙ ФЕДЕРАЦИИ</w:t>
      </w:r>
    </w:p>
    <w:p w:rsidR="009703A2" w:rsidP="009703A2">
      <w:pPr>
        <w:pStyle w:val="1"/>
        <w:ind w:firstLine="567"/>
        <w:jc w:val="center"/>
        <w:rPr>
          <w:rStyle w:val="11"/>
          <w:b/>
          <w:sz w:val="24"/>
          <w:szCs w:val="24"/>
        </w:rPr>
      </w:pPr>
    </w:p>
    <w:p w:rsidR="009703A2" w:rsidP="009703A2">
      <w:pPr>
        <w:pStyle w:val="1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г.Ханты-Мансийск</w:t>
      </w:r>
      <w:r>
        <w:rPr>
          <w:rStyle w:val="11"/>
          <w:sz w:val="24"/>
          <w:szCs w:val="24"/>
        </w:rPr>
        <w:t xml:space="preserve">                                                                                         21 мая 2025 года</w:t>
      </w:r>
    </w:p>
    <w:p w:rsidR="009703A2" w:rsidP="009703A2">
      <w:pPr>
        <w:pStyle w:val="1"/>
        <w:ind w:firstLine="567"/>
        <w:jc w:val="both"/>
        <w:rPr>
          <w:rStyle w:val="11"/>
          <w:sz w:val="24"/>
          <w:szCs w:val="24"/>
        </w:rPr>
      </w:pPr>
    </w:p>
    <w:p w:rsidR="009703A2" w:rsidP="009703A2">
      <w:pPr>
        <w:pStyle w:val="21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9703A2" w:rsidP="009703A2">
      <w:pPr>
        <w:pStyle w:val="21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рассмотрев в порядке упрощенного производства гражданское дело №2-802-2802/2025 по иску </w:t>
      </w:r>
      <w:r>
        <w:rPr>
          <w:color w:val="000000"/>
          <w:sz w:val="24"/>
          <w:szCs w:val="24"/>
          <w:lang w:bidi="ru-RU"/>
        </w:rPr>
        <w:t xml:space="preserve">Югорского фонда капитального ремонта многоквартирных домов к </w:t>
      </w:r>
      <w:r>
        <w:rPr>
          <w:color w:val="000000"/>
          <w:sz w:val="24"/>
          <w:szCs w:val="24"/>
          <w:lang w:bidi="ru-RU"/>
        </w:rPr>
        <w:t>Неттиной</w:t>
      </w:r>
      <w:r>
        <w:rPr>
          <w:color w:val="000000"/>
          <w:sz w:val="24"/>
          <w:szCs w:val="24"/>
          <w:lang w:bidi="ru-RU"/>
        </w:rPr>
        <w:t xml:space="preserve"> </w:t>
      </w:r>
      <w:r w:rsidR="00014B81">
        <w:rPr>
          <w:sz w:val="24"/>
          <w:szCs w:val="24"/>
        </w:rPr>
        <w:t>**</w:t>
      </w:r>
      <w:r w:rsidR="00014B81">
        <w:rPr>
          <w:sz w:val="24"/>
          <w:szCs w:val="24"/>
        </w:rPr>
        <w:t xml:space="preserve">*  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 xml:space="preserve"> взыскании задолженности по взносам на капитальный ремонт общего имущества в многоквартирном доме</w:t>
      </w:r>
      <w:r>
        <w:rPr>
          <w:rStyle w:val="11"/>
          <w:sz w:val="24"/>
          <w:szCs w:val="24"/>
        </w:rPr>
        <w:t xml:space="preserve">,  </w:t>
      </w:r>
    </w:p>
    <w:p w:rsidR="009703A2" w:rsidP="009703A2">
      <w:pPr>
        <w:pStyle w:val="21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9703A2" w:rsidP="009703A2">
      <w:pPr>
        <w:pStyle w:val="1"/>
        <w:spacing w:before="120" w:after="120"/>
        <w:ind w:firstLine="567"/>
        <w:jc w:val="center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РЕШИЛ</w:t>
      </w:r>
      <w:r>
        <w:rPr>
          <w:rStyle w:val="11"/>
          <w:sz w:val="24"/>
          <w:szCs w:val="24"/>
        </w:rPr>
        <w:t>:</w:t>
      </w:r>
    </w:p>
    <w:p w:rsidR="009703A2" w:rsidP="009703A2">
      <w:pPr>
        <w:pStyle w:val="10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Исковые требования Югорского фонда капитального ремонта многоквартирных домов к </w:t>
      </w:r>
      <w:r>
        <w:rPr>
          <w:color w:val="000000"/>
          <w:sz w:val="24"/>
          <w:szCs w:val="24"/>
          <w:lang w:bidi="ru-RU"/>
        </w:rPr>
        <w:t>Неттиной</w:t>
      </w:r>
      <w:r>
        <w:rPr>
          <w:color w:val="000000"/>
          <w:sz w:val="24"/>
          <w:szCs w:val="24"/>
          <w:lang w:bidi="ru-RU"/>
        </w:rPr>
        <w:t xml:space="preserve"> </w:t>
      </w:r>
      <w:r w:rsidR="00014B81">
        <w:rPr>
          <w:sz w:val="24"/>
          <w:szCs w:val="24"/>
        </w:rPr>
        <w:t>**</w:t>
      </w:r>
      <w:r w:rsidR="00014B81">
        <w:rPr>
          <w:sz w:val="24"/>
          <w:szCs w:val="24"/>
        </w:rPr>
        <w:t xml:space="preserve">* 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 взыскании задолженности по взносам на капитальный ремонт общего имущества в многоквартирном доме удовлетворить частично.</w:t>
      </w:r>
    </w:p>
    <w:p w:rsidR="009703A2" w:rsidP="009703A2">
      <w:pPr>
        <w:pStyle w:val="21"/>
        <w:ind w:firstLine="567"/>
        <w:jc w:val="both"/>
        <w:rPr>
          <w:rStyle w:val="11"/>
        </w:rPr>
      </w:pPr>
      <w:r>
        <w:rPr>
          <w:color w:val="000000"/>
          <w:sz w:val="24"/>
          <w:szCs w:val="24"/>
          <w:lang w:bidi="ru-RU"/>
        </w:rPr>
        <w:t xml:space="preserve">Взыскать с </w:t>
      </w:r>
      <w:r>
        <w:rPr>
          <w:color w:val="000000"/>
          <w:sz w:val="24"/>
          <w:szCs w:val="24"/>
          <w:lang w:bidi="ru-RU"/>
        </w:rPr>
        <w:t>Неттиной</w:t>
      </w:r>
      <w:r>
        <w:rPr>
          <w:color w:val="000000"/>
          <w:sz w:val="24"/>
          <w:szCs w:val="24"/>
          <w:lang w:bidi="ru-RU"/>
        </w:rPr>
        <w:t xml:space="preserve"> </w:t>
      </w:r>
      <w:r w:rsidR="00014B81">
        <w:rPr>
          <w:sz w:val="24"/>
          <w:szCs w:val="24"/>
        </w:rPr>
        <w:t xml:space="preserve">***  </w:t>
      </w:r>
      <w:r>
        <w:rPr>
          <w:color w:val="000000"/>
          <w:sz w:val="24"/>
          <w:szCs w:val="24"/>
          <w:lang w:bidi="ru-RU"/>
        </w:rPr>
        <w:t xml:space="preserve">(паспорт </w:t>
      </w:r>
      <w:r w:rsidR="00014B81">
        <w:rPr>
          <w:sz w:val="24"/>
          <w:szCs w:val="24"/>
        </w:rPr>
        <w:t xml:space="preserve">***  </w:t>
      </w:r>
      <w:r>
        <w:rPr>
          <w:color w:val="000000"/>
          <w:sz w:val="24"/>
          <w:szCs w:val="24"/>
          <w:lang w:bidi="ru-RU"/>
        </w:rPr>
        <w:t xml:space="preserve">) в пользу Югорского фонда капитального ремонта многоквартирных домов 5167,68 руб. - в счет задолженности основного долга за период с 01.06.2023 по 31.07.2024; </w:t>
      </w:r>
      <w:r w:rsidR="001E4665">
        <w:rPr>
          <w:color w:val="000000"/>
          <w:sz w:val="24"/>
          <w:szCs w:val="24"/>
          <w:lang w:bidi="ru-RU"/>
        </w:rPr>
        <w:t>522,6</w:t>
      </w:r>
      <w:r>
        <w:rPr>
          <w:color w:val="000000"/>
          <w:sz w:val="24"/>
          <w:szCs w:val="24"/>
          <w:lang w:bidi="ru-RU"/>
        </w:rPr>
        <w:t xml:space="preserve"> руб. – пени за период с 11.</w:t>
      </w:r>
      <w:r w:rsidR="00643B99">
        <w:rPr>
          <w:color w:val="000000"/>
          <w:sz w:val="24"/>
          <w:szCs w:val="24"/>
          <w:lang w:bidi="ru-RU"/>
        </w:rPr>
        <w:t>07</w:t>
      </w:r>
      <w:r>
        <w:rPr>
          <w:color w:val="000000"/>
          <w:sz w:val="24"/>
          <w:szCs w:val="24"/>
          <w:lang w:bidi="ru-RU"/>
        </w:rPr>
        <w:t xml:space="preserve">.2023 по 31.07.2024, </w:t>
      </w:r>
      <w:r w:rsidR="001E4665">
        <w:rPr>
          <w:color w:val="000000"/>
          <w:sz w:val="24"/>
          <w:szCs w:val="24"/>
          <w:lang w:bidi="ru-RU"/>
        </w:rPr>
        <w:t>304</w:t>
      </w:r>
      <w:r w:rsidR="007511AF">
        <w:rPr>
          <w:color w:val="000000"/>
          <w:sz w:val="24"/>
          <w:szCs w:val="24"/>
          <w:lang w:bidi="ru-RU"/>
        </w:rPr>
        <w:t>0</w:t>
      </w:r>
      <w:r>
        <w:rPr>
          <w:color w:val="000000"/>
          <w:sz w:val="24"/>
          <w:szCs w:val="24"/>
          <w:lang w:bidi="ru-RU"/>
        </w:rPr>
        <w:t xml:space="preserve"> руб. - в возмещение расходов по уплате государственной пошлины</w:t>
      </w:r>
      <w:r>
        <w:rPr>
          <w:rStyle w:val="11"/>
          <w:sz w:val="24"/>
          <w:szCs w:val="24"/>
        </w:rPr>
        <w:t>.</w:t>
      </w:r>
    </w:p>
    <w:p w:rsidR="009703A2" w:rsidP="009703A2">
      <w:pPr>
        <w:pStyle w:val="21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В остальной части иска отказать.</w:t>
      </w:r>
    </w:p>
    <w:p w:rsidR="009703A2" w:rsidP="009703A2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1"/>
          <w:sz w:val="24"/>
          <w:szCs w:val="24"/>
        </w:rPr>
        <w:t>через мирового судью</w:t>
      </w:r>
      <w:r>
        <w:rPr>
          <w:rStyle w:val="11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703A2" w:rsidP="009703A2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9703A2" w:rsidP="009703A2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9703A2" w:rsidP="009703A2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703A2" w:rsidP="009703A2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9703A2" w:rsidP="009703A2">
      <w:pPr>
        <w:pStyle w:val="1"/>
        <w:jc w:val="both"/>
        <w:rPr>
          <w:rStyle w:val="11"/>
          <w:sz w:val="24"/>
          <w:szCs w:val="24"/>
        </w:rPr>
      </w:pPr>
    </w:p>
    <w:p w:rsidR="009703A2" w:rsidP="009703A2">
      <w:pPr>
        <w:pStyle w:val="1"/>
        <w:jc w:val="both"/>
        <w:rPr>
          <w:rStyle w:val="11"/>
          <w:sz w:val="24"/>
          <w:szCs w:val="24"/>
        </w:rPr>
      </w:pPr>
    </w:p>
    <w:p w:rsidR="009703A2" w:rsidP="009703A2">
      <w:pPr>
        <w:pStyle w:val="1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9703A2" w:rsidP="009703A2">
      <w:pPr>
        <w:pStyle w:val="1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Копия верна:</w:t>
      </w:r>
    </w:p>
    <w:p w:rsidR="004461F5" w:rsidP="009703A2">
      <w:pPr>
        <w:pStyle w:val="1"/>
        <w:jc w:val="both"/>
      </w:pPr>
      <w:r>
        <w:rPr>
          <w:rStyle w:val="11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BE"/>
    <w:rsid w:val="00014B81"/>
    <w:rsid w:val="001E4665"/>
    <w:rsid w:val="004461F5"/>
    <w:rsid w:val="006020BE"/>
    <w:rsid w:val="00643B99"/>
    <w:rsid w:val="007511AF"/>
    <w:rsid w:val="00970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16CC4A-BB75-4433-AFF0-7C8D0D99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9703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9703A2"/>
    <w:pPr>
      <w:widowControl/>
      <w:jc w:val="center"/>
    </w:pPr>
    <w:rPr>
      <w:sz w:val="28"/>
    </w:rPr>
  </w:style>
  <w:style w:type="character" w:customStyle="1" w:styleId="a">
    <w:name w:val="Основной текст_"/>
    <w:basedOn w:val="DefaultParagraphFont"/>
    <w:link w:val="10"/>
    <w:locked/>
    <w:rsid w:val="009703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9703A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шрифт абзаца1"/>
    <w:rsid w:val="009703A2"/>
  </w:style>
  <w:style w:type="paragraph" w:styleId="BalloonText">
    <w:name w:val="Balloon Text"/>
    <w:basedOn w:val="Normal"/>
    <w:link w:val="a0"/>
    <w:uiPriority w:val="99"/>
    <w:semiHidden/>
    <w:unhideWhenUsed/>
    <w:rsid w:val="0075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